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noProof/>
          <w:sz w:val="13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697865</wp:posOffset>
            </wp:positionH>
            <wp:positionV relativeFrom="paragraph">
              <wp:posOffset>297180</wp:posOffset>
            </wp:positionV>
            <wp:extent cx="3886200" cy="971550"/>
            <wp:effectExtent l="19050" t="0" r="0" b="0"/>
            <wp:wrapTopAndBottom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b/>
          <w:bCs/>
          <w:sz w:val="13"/>
        </w:rPr>
      </w:pPr>
    </w:p>
    <w:p>
      <w:pPr>
        <w:spacing w:line="400" w:lineRule="atLeast"/>
        <w:jc w:val="center"/>
        <w:rPr>
          <w:rFonts w:eastAsia="黑体"/>
          <w:b/>
          <w:bCs/>
          <w:sz w:val="52"/>
        </w:rPr>
      </w:pPr>
      <w:r>
        <w:rPr>
          <w:rFonts w:eastAsia="黑体" w:hint="eastAsia"/>
          <w:b/>
          <w:bCs/>
          <w:noProof/>
          <w:sz w:val="5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2023110</wp:posOffset>
            </wp:positionH>
            <wp:positionV relativeFrom="paragraph">
              <wp:posOffset>761365</wp:posOffset>
            </wp:positionV>
            <wp:extent cx="1079500" cy="1083945"/>
            <wp:effectExtent l="19050" t="0" r="6350" b="0"/>
            <wp:wrapTopAndBottom/>
            <wp:docPr id="5" name="图片 1" descr="C:\Users\Dell\AppData\Local\Temp\WeChat Files\55951653887115922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Temp\WeChat Files\559516538871159220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黑体" w:hint="eastAsia"/>
          <w:b/>
          <w:bCs/>
          <w:sz w:val="52"/>
        </w:rPr>
        <w:t>研究生专业实践报告</w:t>
      </w:r>
    </w:p>
    <w:p>
      <w:pPr>
        <w:spacing w:line="400" w:lineRule="atLeast"/>
        <w:rPr>
          <w:b/>
          <w:bCs/>
          <w:sz w:val="13"/>
        </w:rPr>
      </w:pPr>
    </w:p>
    <w:p>
      <w:pPr>
        <w:spacing w:line="400" w:lineRule="atLeast"/>
        <w:rPr>
          <w:rFonts w:ascii="仿宋" w:eastAsia="仿宋" w:hAnsi="仿宋"/>
          <w:b/>
          <w:bCs/>
          <w:sz w:val="44"/>
        </w:rPr>
      </w:pPr>
    </w:p>
    <w:p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Cs/>
          <w:sz w:val="32"/>
          <w:szCs w:val="32"/>
          <w:u w:val="single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学号与姓名</w:t>
      </w:r>
      <w:r>
        <w:rPr>
          <w:rFonts w:ascii="仿宋_GB2312" w:eastAsia="仿宋_GB2312" w:hAnsi="仿宋" w:hint="eastAsia"/>
          <w:bCs/>
          <w:sz w:val="32"/>
          <w:szCs w:val="32"/>
        </w:rPr>
        <w:tab/>
      </w:r>
      <w:r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                              </w:t>
      </w:r>
    </w:p>
    <w:p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Cs/>
          <w:sz w:val="32"/>
          <w:u w:val="single"/>
        </w:rPr>
      </w:pPr>
      <w:r>
        <w:rPr>
          <w:rFonts w:ascii="仿宋_GB2312" w:eastAsia="仿宋_GB2312" w:hAnsi="仿宋" w:hint="eastAsia"/>
          <w:b/>
          <w:bCs/>
          <w:sz w:val="32"/>
        </w:rPr>
        <w:t>专业学位类别</w:t>
      </w:r>
      <w:r>
        <w:rPr>
          <w:rFonts w:ascii="仿宋_GB2312" w:eastAsia="仿宋_GB2312" w:hAnsi="仿宋" w:hint="eastAsia"/>
          <w:bCs/>
          <w:sz w:val="32"/>
          <w:szCs w:val="32"/>
        </w:rPr>
        <w:tab/>
      </w:r>
      <w:r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                           </w:t>
      </w:r>
    </w:p>
    <w:p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/>
          <w:bCs/>
          <w:sz w:val="32"/>
        </w:rPr>
      </w:pPr>
      <w:r>
        <w:rPr>
          <w:rFonts w:ascii="仿宋_GB2312" w:eastAsia="仿宋_GB2312" w:hAnsi="仿宋" w:hint="eastAsia"/>
          <w:b/>
          <w:bCs/>
          <w:sz w:val="32"/>
        </w:rPr>
        <w:t>专业学位领域</w:t>
      </w:r>
      <w:r>
        <w:rPr>
          <w:rFonts w:ascii="仿宋_GB2312" w:eastAsia="仿宋_GB2312" w:hAnsi="仿宋" w:hint="eastAsia"/>
          <w:bCs/>
          <w:sz w:val="32"/>
          <w:szCs w:val="32"/>
        </w:rPr>
        <w:tab/>
      </w:r>
      <w:r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                           </w:t>
      </w:r>
    </w:p>
    <w:p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/>
          <w:bCs/>
          <w:sz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学院(系)</w:t>
      </w:r>
      <w:r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                                </w:t>
      </w:r>
    </w:p>
    <w:p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Cs/>
          <w:sz w:val="32"/>
          <w:u w:val="single"/>
        </w:rPr>
      </w:pPr>
      <w:r>
        <w:rPr>
          <w:rFonts w:ascii="仿宋_GB2312" w:eastAsia="仿宋_GB2312" w:hAnsi="仿宋" w:hint="eastAsia"/>
          <w:b/>
          <w:bCs/>
          <w:sz w:val="32"/>
        </w:rPr>
        <w:t>实践单位</w:t>
      </w:r>
      <w:r>
        <w:rPr>
          <w:rFonts w:ascii="仿宋_GB2312" w:eastAsia="仿宋_GB2312" w:hAnsi="仿宋" w:hint="eastAsia"/>
          <w:bCs/>
          <w:sz w:val="32"/>
          <w:u w:val="single"/>
        </w:rPr>
        <w:t xml:space="preserve">                                    </w:t>
      </w:r>
    </w:p>
    <w:p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/>
          <w:bCs/>
          <w:sz w:val="30"/>
          <w:szCs w:val="30"/>
          <w:u w:val="single"/>
        </w:rPr>
      </w:pPr>
      <w:r>
        <w:rPr>
          <w:rFonts w:ascii="仿宋_GB2312" w:eastAsia="仿宋_GB2312" w:hAnsi="仿宋" w:hint="eastAsia"/>
          <w:b/>
          <w:bCs/>
          <w:sz w:val="32"/>
        </w:rPr>
        <w:t>实践时间</w:t>
      </w:r>
      <w:r>
        <w:rPr>
          <w:rFonts w:ascii="仿宋_GB2312" w:eastAsia="仿宋_GB2312" w:hAnsi="仿宋" w:hint="eastAsia"/>
          <w:bCs/>
          <w:sz w:val="32"/>
          <w:szCs w:val="30"/>
          <w:u w:val="single"/>
        </w:rPr>
        <w:t xml:space="preserve">                                    </w:t>
      </w:r>
    </w:p>
    <w:p>
      <w:pPr>
        <w:snapToGrid w:val="0"/>
        <w:spacing w:line="600" w:lineRule="exact"/>
        <w:ind w:leftChars="400" w:left="840"/>
        <w:jc w:val="left"/>
        <w:rPr>
          <w:rFonts w:ascii="仿宋_GB2312" w:eastAsia="仿宋_GB2312" w:hAnsi="仿宋"/>
          <w:b/>
          <w:bCs/>
          <w:sz w:val="30"/>
          <w:szCs w:val="30"/>
          <w:u w:val="single"/>
        </w:rPr>
      </w:pPr>
      <w:r>
        <w:rPr>
          <w:rFonts w:ascii="仿宋_GB2312" w:eastAsia="仿宋_GB2312" w:hAnsi="仿宋" w:hint="eastAsia"/>
          <w:b/>
          <w:bCs/>
          <w:sz w:val="32"/>
        </w:rPr>
        <w:t>提交日期</w:t>
      </w:r>
      <w:r>
        <w:rPr>
          <w:rFonts w:ascii="仿宋_GB2312" w:eastAsia="仿宋_GB2312" w:hAnsi="仿宋" w:hint="eastAsia"/>
          <w:b/>
          <w:bCs/>
          <w:sz w:val="32"/>
        </w:rPr>
        <w:tab/>
      </w:r>
      <w:r>
        <w:rPr>
          <w:rFonts w:ascii="仿宋_GB2312" w:eastAsia="仿宋_GB2312" w:hAnsi="仿宋" w:hint="eastAsia"/>
          <w:bCs/>
          <w:sz w:val="32"/>
          <w:u w:val="single"/>
        </w:rPr>
        <w:t xml:space="preserve">                                  </w:t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撰写提纲</w:t>
      </w:r>
      <w:r>
        <w:rPr>
          <w:rFonts w:ascii="仿宋_GB2312" w:eastAsia="仿宋_GB2312" w:hint="eastAsia"/>
          <w:sz w:val="36"/>
          <w:szCs w:val="36"/>
        </w:rPr>
        <w:t>（</w:t>
      </w:r>
      <w:r>
        <w:rPr>
          <w:rFonts w:ascii="仿宋_GB2312" w:eastAsia="仿宋_GB2312" w:hint="eastAsia"/>
          <w:sz w:val="36"/>
          <w:szCs w:val="36"/>
          <w:highlight w:val="yellow"/>
        </w:rPr>
        <w:t>供参考</w:t>
      </w:r>
      <w:r>
        <w:rPr>
          <w:rFonts w:ascii="仿宋_GB2312" w:eastAsia="仿宋_GB2312" w:hint="eastAsia"/>
          <w:sz w:val="36"/>
          <w:szCs w:val="36"/>
        </w:rPr>
        <w:t>，不少于</w:t>
      </w:r>
      <w:r>
        <w:rPr>
          <w:rFonts w:ascii="仿宋_GB2312" w:eastAsia="仿宋_GB2312"/>
          <w:sz w:val="36"/>
          <w:szCs w:val="36"/>
        </w:rPr>
        <w:t>1</w:t>
      </w:r>
      <w:r>
        <w:rPr>
          <w:rFonts w:ascii="仿宋_GB2312" w:eastAsia="仿宋_GB2312" w:hint="eastAsia"/>
          <w:sz w:val="36"/>
          <w:szCs w:val="36"/>
        </w:rPr>
        <w:t>000</w:t>
      </w:r>
      <w:r>
        <w:rPr>
          <w:rFonts w:ascii="仿宋_GB2312" w:eastAsia="仿宋_GB2312"/>
          <w:sz w:val="36"/>
          <w:szCs w:val="36"/>
        </w:rPr>
        <w:t>0</w:t>
      </w:r>
      <w:r>
        <w:rPr>
          <w:rFonts w:ascii="仿宋_GB2312" w:eastAsia="仿宋_GB2312" w:hint="eastAsia"/>
          <w:sz w:val="36"/>
          <w:szCs w:val="36"/>
        </w:rPr>
        <w:t>字）</w:t>
      </w:r>
    </w:p>
    <w:p>
      <w:pPr>
        <w:jc w:val="center"/>
        <w:rPr>
          <w:rFonts w:ascii="仿宋_GB2312" w:eastAsia="仿宋_GB2312"/>
          <w:sz w:val="36"/>
          <w:szCs w:val="36"/>
        </w:rPr>
      </w:pPr>
      <w:bookmarkStart w:id="0" w:name="_GoBack"/>
      <w:bookmarkEnd w:id="0"/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一、专业实践概况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（简要介绍实践单位/岗位情况、专业实践</w:t>
      </w:r>
      <w:proofErr w:type="gramStart"/>
      <w:r>
        <w:rPr>
          <w:rFonts w:ascii="仿宋_GB2312" w:eastAsia="仿宋_GB2312" w:hint="eastAsia"/>
          <w:sz w:val="32"/>
          <w:szCs w:val="32"/>
        </w:rPr>
        <w:t>讫</w:t>
      </w:r>
      <w:proofErr w:type="gramEnd"/>
      <w:r>
        <w:rPr>
          <w:rFonts w:ascii="仿宋_GB2312" w:eastAsia="仿宋_GB2312" w:hint="eastAsia"/>
          <w:sz w:val="32"/>
          <w:szCs w:val="32"/>
        </w:rPr>
        <w:t>止时间）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二、专业实践内容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1、实践日志（摘选）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2、实践项目/课题专题介绍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3、实践单位评价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三、专业实践成效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1、对学位论文贡献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2、研究成果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3、取得的经济和社会效益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四、心得体会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（简述本人在实践能力提升、综合素质养成、职业发展能力等方面的收获，提出思考和建议）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sectPr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a5"/>
      <w:jc w:val="center"/>
    </w:pPr>
  </w:p>
  <w:p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A189C4-5F78-4C82-99D9-E359F06E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</cp:revision>
  <cp:lastPrinted>2019-06-13T08:29:00Z</cp:lastPrinted>
  <dcterms:created xsi:type="dcterms:W3CDTF">2019-06-13T07:48:00Z</dcterms:created>
  <dcterms:modified xsi:type="dcterms:W3CDTF">2023-11-17T08:15:00Z</dcterms:modified>
</cp:coreProperties>
</file>