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沈永东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长聘副教授</w:t>
            </w:r>
            <w:proofErr w:type="gramEnd"/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  <w:lang w:val="nb-NO"/>
              </w:rPr>
            </w:pPr>
            <w:proofErr w:type="spellStart"/>
            <w:r>
              <w:rPr>
                <w:rFonts w:ascii="Garamond" w:eastAsia="宋体" w:hAnsi="Garamond" w:hint="eastAsia"/>
              </w:rPr>
              <w:t>yongdongshen</w:t>
            </w:r>
            <w:proofErr w:type="spellEnd"/>
            <w:r>
              <w:rPr>
                <w:rFonts w:ascii="Garamond" w:eastAsia="宋体" w:hAnsi="Garamond"/>
                <w:lang w:val="nb-NO"/>
              </w:rPr>
              <w:t>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lang w:val="en-GB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https://person.zju.edu.cn/yongdongshen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  <w:lang w:val="nb-NO"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  <w:lang w:val="nb-NO"/>
              </w:rPr>
              <w:t>社会治理创新</w:t>
            </w:r>
          </w:p>
        </w:tc>
        <w:bookmarkStart w:id="0" w:name="_GoBack"/>
        <w:bookmarkEnd w:id="0"/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rPr>
                <w:rFonts w:ascii="Garamond" w:eastAsia="宋体" w:hAnsi="Garamond"/>
                <w:lang w:val="en-GB"/>
              </w:rPr>
            </w:pPr>
            <w:r>
              <w:rPr>
                <w:rFonts w:ascii="Garamond" w:eastAsia="宋体" w:hAnsi="Garamond"/>
                <w:lang w:val="en-GB"/>
              </w:rPr>
              <w:t>主要研究兴趣聚焦于</w:t>
            </w:r>
            <w:r>
              <w:rPr>
                <w:rFonts w:ascii="Garamond" w:eastAsia="宋体" w:hAnsi="Garamond" w:hint="eastAsia"/>
                <w:lang w:val="en-GB"/>
              </w:rPr>
              <w:t>社会治理创新、社会治理制度、党建引领社会治理、科技赋能社会治理等等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  <w:lang w:val="en-GB"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社会组织与社会治理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rPr>
                <w:rFonts w:ascii="Garamond" w:eastAsia="宋体" w:hAnsi="Garamond"/>
                <w:lang w:val="en-GB"/>
              </w:rPr>
            </w:pPr>
            <w:r>
              <w:rPr>
                <w:rFonts w:ascii="Garamond" w:eastAsia="宋体" w:hAnsi="Garamond" w:hint="eastAsia"/>
                <w:lang w:val="en-GB"/>
              </w:rPr>
              <w:t>关注社会组织参与社会治理创新，以及社会组织内部治理等。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：行业协会商会发展</w:t>
            </w:r>
          </w:p>
          <w:p>
            <w:pPr>
              <w:spacing w:line="276" w:lineRule="auto"/>
              <w:rPr>
                <w:rFonts w:ascii="Garamond" w:eastAsia="宋体" w:hAnsi="Garamond"/>
                <w:b/>
                <w:bCs/>
                <w:lang w:val="en-GB"/>
              </w:rPr>
            </w:pP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行业协会商会内部治理结构、商会发展与经济转型升级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学习态度认真负责、具有较强的主观能动性、积极融入导师团队、学位论文与手头工作紧密相关。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Revision"/>
    <w:hidden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32</cp:revision>
  <dcterms:created xsi:type="dcterms:W3CDTF">2019-10-12T01:50:00Z</dcterms:created>
  <dcterms:modified xsi:type="dcterms:W3CDTF">2023-05-04T06:13:00Z</dcterms:modified>
</cp:coreProperties>
</file>