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张炜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浙江大学科教发展战略</w:t>
            </w:r>
          </w:p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研究中心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z</w:t>
            </w:r>
            <w:r>
              <w:rPr>
                <w:rFonts w:ascii="Garamond" w:eastAsia="宋体" w:hAnsi="Garamond" w:hint="eastAsia"/>
              </w:rPr>
              <w:t>hangwei</w:t>
            </w:r>
            <w:r>
              <w:rPr>
                <w:rFonts w:ascii="Garamond" w:eastAsia="宋体" w:hAnsi="Garamond"/>
              </w:rPr>
              <w:t>2015</w:t>
            </w:r>
            <w:r>
              <w:rPr>
                <w:rFonts w:ascii="Garamond" w:eastAsia="宋体" w:hAnsi="Garamond" w:hint="eastAsia"/>
              </w:rPr>
              <w:t>@zju</w:t>
            </w:r>
            <w:r>
              <w:rPr>
                <w:rFonts w:ascii="Garamond" w:eastAsia="宋体" w:hAnsi="Garamond"/>
              </w:rPr>
              <w:t>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 xml:space="preserve"> </w:t>
            </w:r>
            <w:bookmarkStart w:id="0" w:name="_GoBack"/>
            <w:r>
              <w:rPr>
                <w:rFonts w:ascii="Garamond" w:eastAsia="宋体" w:hAnsi="Garamond"/>
                <w:b/>
              </w:rPr>
              <w:t>https://person.zju.edu.cn/zhangwei</w:t>
            </w:r>
            <w:bookmarkEnd w:id="0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教育管理与公共政策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：结合国际国内典型案例，对我国教育政策或者教育管理模式展开系统性实证分析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科技管理与公共政策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：结合国际国内典型案例，对我国科技政策或者科技管理模式展开系统性实证分析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创新管理与政策设计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：结合国际国内典型案例，对我国国家创新系统、区域创新系统及其相关政策设计展开系统性实证分析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/>
              </w:rPr>
              <w:t xml:space="preserve">  </w:t>
            </w:r>
            <w:r>
              <w:rPr>
                <w:rFonts w:ascii="Garamond" w:eastAsia="宋体" w:hAnsi="Garamond" w:hint="eastAsia"/>
              </w:rPr>
              <w:t>对上述论文选题方向非常熟悉或者非常感兴趣，选修了相关课程，同时具有一定的相关工作背景或者实证案例调研资源者优先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5C9F9A-42F4-4D18-AC25-CE31D090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68</Words>
  <Characters>392</Characters>
  <Application>Microsoft Office Word</Application>
  <DocSecurity>0</DocSecurity>
  <Lines>3</Lines>
  <Paragraphs>1</Paragraphs>
  <ScaleCrop>false</ScaleCrop>
  <Company>ZJU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55</cp:revision>
  <dcterms:created xsi:type="dcterms:W3CDTF">2019-10-12T01:50:00Z</dcterms:created>
  <dcterms:modified xsi:type="dcterms:W3CDTF">2023-04-26T01:31:00Z</dcterms:modified>
</cp:coreProperties>
</file>