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汪笑溪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百人计划研究员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中国农村发展研究院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xiaoxi_wang</w:t>
            </w:r>
            <w:r>
              <w:rPr>
                <w:rFonts w:ascii="Garamond" w:eastAsia="宋体" w:hAnsi="Garamond" w:hint="eastAsia"/>
              </w:rPr>
              <w:t>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hyperlink r:id="rId7" w:history="1">
              <w:r>
                <w:rPr>
                  <w:rStyle w:val="a9"/>
                </w:rPr>
                <w:t>https://person.zju.edu.cn/xiaoxi_wang</w:t>
              </w:r>
            </w:hyperlink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农产品国际贸易与贸易自由化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该研究方向主要关注于农产品国际贸易，如贸易自由化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争端对我国粮食价格及农户生计的长期影响。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可持续食物营养体系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该研究方向关注于我国居民饮食结果变化所带来的经济、健康和环境的影响。</w:t>
            </w:r>
            <w:r>
              <w:rPr>
                <w:rFonts w:ascii="Garamond" w:eastAsia="宋体" w:hAnsi="Garamond" w:hint="eastAsia"/>
              </w:rPr>
              <w:t xml:space="preserve"> </w:t>
            </w:r>
          </w:p>
          <w:p>
            <w:pPr>
              <w:rPr>
                <w:rFonts w:ascii="Garamond" w:eastAsia="宋体" w:hAnsi="Garamond"/>
              </w:rPr>
            </w:pP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 w:hint="eastAsia"/>
                <w:b/>
                <w:bCs/>
              </w:rPr>
              <w:t>：治理绩效的影响评估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该研究方向主要关注于评估治理绩效</w:t>
            </w:r>
            <w:r>
              <w:rPr>
                <w:rFonts w:ascii="Garamond" w:eastAsia="宋体" w:hAnsi="Garamond" w:hint="eastAsia"/>
              </w:rPr>
              <w:t>(</w:t>
            </w:r>
            <w:r>
              <w:rPr>
                <w:rFonts w:ascii="Garamond" w:eastAsia="宋体" w:hAnsi="Garamond"/>
              </w:rPr>
              <w:t>governance performance</w:t>
            </w:r>
            <w:r>
              <w:rPr>
                <w:rFonts w:ascii="Garamond" w:eastAsia="宋体" w:hAnsi="Garamond" w:hint="eastAsia"/>
              </w:rPr>
              <w:t>)</w:t>
            </w:r>
            <w:r>
              <w:rPr>
                <w:rFonts w:ascii="Garamond" w:eastAsia="宋体" w:hAnsi="Garamond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对农业技术采用、农业生产率或自然资源使用效率的影响。</w:t>
            </w:r>
            <w:r>
              <w:rPr>
                <w:rFonts w:ascii="Garamond" w:eastAsia="宋体" w:hAnsi="Garamond" w:hint="eastAsia"/>
              </w:rPr>
              <w:t xml:space="preserve"> 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欢迎具有</w:t>
            </w:r>
            <w:r>
              <w:rPr>
                <w:rFonts w:ascii="Garamond" w:eastAsia="宋体" w:hAnsi="Garamond" w:hint="eastAsia"/>
              </w:rPr>
              <w:t>应用</w:t>
            </w:r>
            <w:r>
              <w:rPr>
                <w:rFonts w:ascii="Garamond" w:eastAsia="宋体" w:hAnsi="Garamond"/>
              </w:rPr>
              <w:t>经济学、</w:t>
            </w:r>
            <w:r>
              <w:rPr>
                <w:rFonts w:ascii="Garamond" w:eastAsia="宋体" w:hAnsi="Garamond" w:hint="eastAsia"/>
              </w:rPr>
              <w:t>管理工程或计算机</w:t>
            </w:r>
            <w:r>
              <w:rPr>
                <w:rFonts w:ascii="Garamond" w:eastAsia="宋体" w:hAnsi="Garamond"/>
              </w:rPr>
              <w:t>背景及</w:t>
            </w:r>
            <w:r>
              <w:rPr>
                <w:rFonts w:ascii="Garamond" w:eastAsia="宋体" w:hAnsi="Garamond" w:hint="eastAsia"/>
              </w:rPr>
              <w:t>有</w:t>
            </w:r>
            <w:r>
              <w:rPr>
                <w:rFonts w:ascii="Garamond" w:eastAsia="宋体" w:hAnsi="Garamond"/>
              </w:rPr>
              <w:t>数据分析基础的同学们报考。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rson.zju.edu.cn/xiaoxi_wa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ZJU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17</cp:revision>
  <dcterms:created xsi:type="dcterms:W3CDTF">2019-10-29T13:33:00Z</dcterms:created>
  <dcterms:modified xsi:type="dcterms:W3CDTF">2023-04-10T07:07:00Z</dcterms:modified>
</cp:coreProperties>
</file>